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DBB0" w14:textId="6308C18E" w:rsidR="003F7582" w:rsidRDefault="00364753" w:rsidP="00F6609B">
      <w:pPr>
        <w:pStyle w:val="BodyText"/>
        <w:kinsoku w:val="0"/>
        <w:overflowPunct w:val="0"/>
        <w:ind w:left="360"/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5BB3A9" wp14:editId="2EFFC2AF">
            <wp:simplePos x="0" y="0"/>
            <wp:positionH relativeFrom="column">
              <wp:posOffset>6103884</wp:posOffset>
            </wp:positionH>
            <wp:positionV relativeFrom="paragraph">
              <wp:posOffset>-100965</wp:posOffset>
            </wp:positionV>
            <wp:extent cx="864235" cy="569595"/>
            <wp:effectExtent l="0" t="0" r="0" b="190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94C6A" w14:textId="197CC7C6" w:rsidR="00F6609B" w:rsidRPr="000A1245" w:rsidRDefault="004868C4" w:rsidP="00F6609B">
      <w:pPr>
        <w:pStyle w:val="BodyText"/>
        <w:kinsoku w:val="0"/>
        <w:overflowPunct w:val="0"/>
        <w:ind w:left="360"/>
        <w:jc w:val="center"/>
        <w:rPr>
          <w:rFonts w:ascii="Arial" w:hAnsi="Arial" w:cs="Arial"/>
          <w:b/>
          <w:bCs/>
          <w:color w:val="0070C0"/>
          <w:sz w:val="20"/>
          <w:szCs w:val="20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2E4A1" wp14:editId="61F6617D">
            <wp:simplePos x="0" y="0"/>
            <wp:positionH relativeFrom="column">
              <wp:posOffset>-184785</wp:posOffset>
            </wp:positionH>
            <wp:positionV relativeFrom="paragraph">
              <wp:posOffset>-276225</wp:posOffset>
            </wp:positionV>
            <wp:extent cx="1056640" cy="5956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384" w:rsidRPr="00F6609B">
        <w:rPr>
          <w:rFonts w:ascii="Arial" w:hAnsi="Arial" w:cs="Arial"/>
          <w:b/>
          <w:bCs/>
          <w:sz w:val="24"/>
          <w:szCs w:val="24"/>
          <w:u w:val="none"/>
        </w:rPr>
        <w:t>HOME4ALL CHECKLIST</w:t>
      </w:r>
      <w:r w:rsidR="00F6609B">
        <w:rPr>
          <w:rFonts w:ascii="Arial" w:hAnsi="Arial" w:cs="Arial"/>
          <w:b/>
          <w:bCs/>
          <w:sz w:val="24"/>
          <w:szCs w:val="24"/>
          <w:u w:val="none"/>
        </w:rPr>
        <w:br/>
      </w:r>
      <w:r w:rsidR="00F6609B" w:rsidRPr="000A1245">
        <w:rPr>
          <w:rFonts w:ascii="Arial" w:hAnsi="Arial" w:cs="Arial"/>
          <w:b/>
          <w:bCs/>
          <w:color w:val="0070C0"/>
          <w:sz w:val="20"/>
          <w:szCs w:val="20"/>
          <w:u w:val="none"/>
        </w:rPr>
        <w:t>Forms in blue are MHC required forms.</w:t>
      </w:r>
    </w:p>
    <w:p w14:paraId="47554F95" w14:textId="77777777" w:rsidR="00F6609B" w:rsidRPr="000A1245" w:rsidRDefault="00F6609B" w:rsidP="00F6609B">
      <w:pPr>
        <w:pStyle w:val="BodyText"/>
        <w:kinsoku w:val="0"/>
        <w:overflowPunct w:val="0"/>
        <w:ind w:left="360"/>
        <w:jc w:val="center"/>
        <w:rPr>
          <w:rFonts w:ascii="Arial" w:hAnsi="Arial" w:cs="Arial"/>
          <w:b/>
          <w:bCs/>
          <w:color w:val="0070C0"/>
          <w:sz w:val="20"/>
          <w:szCs w:val="20"/>
          <w:u w:val="none"/>
        </w:rPr>
      </w:pPr>
      <w:r w:rsidRPr="000A1245">
        <w:rPr>
          <w:rFonts w:ascii="Arial" w:hAnsi="Arial" w:cs="Arial"/>
          <w:b/>
          <w:bCs/>
          <w:color w:val="0070C0"/>
          <w:sz w:val="20"/>
          <w:szCs w:val="20"/>
          <w:u w:val="none"/>
        </w:rPr>
        <w:t>E-Signatures are acceptable on all the forms except the Mortgage Note &amp; Deed of Trust</w:t>
      </w:r>
    </w:p>
    <w:p w14:paraId="1B493A8C" w14:textId="77777777" w:rsidR="00C15384" w:rsidRPr="00C15384" w:rsidRDefault="00C15384" w:rsidP="00C15384">
      <w:pPr>
        <w:pStyle w:val="BodyText"/>
        <w:kinsoku w:val="0"/>
        <w:overflowPunct w:val="0"/>
        <w:ind w:left="360"/>
        <w:rPr>
          <w:rFonts w:ascii="Arial" w:hAnsi="Arial" w:cs="Arial"/>
          <w:sz w:val="20"/>
          <w:szCs w:val="20"/>
          <w:u w:val="none"/>
        </w:rPr>
      </w:pPr>
    </w:p>
    <w:p w14:paraId="120560DE" w14:textId="77777777" w:rsidR="003F7582" w:rsidRDefault="003F7582" w:rsidP="00C15384">
      <w:pPr>
        <w:pStyle w:val="BodyText"/>
        <w:kinsoku w:val="0"/>
        <w:overflowPunct w:val="0"/>
        <w:ind w:left="360"/>
        <w:rPr>
          <w:rFonts w:ascii="Arial" w:hAnsi="Arial" w:cs="Arial"/>
          <w:b/>
          <w:bCs/>
          <w:sz w:val="20"/>
          <w:szCs w:val="20"/>
          <w:u w:val="none"/>
        </w:rPr>
      </w:pPr>
    </w:p>
    <w:p w14:paraId="6357D59D" w14:textId="6908CF4B" w:rsidR="00C15384" w:rsidRPr="00C15384" w:rsidRDefault="00C15384" w:rsidP="00C15384">
      <w:pPr>
        <w:pStyle w:val="BodyText"/>
        <w:kinsoku w:val="0"/>
        <w:overflowPunct w:val="0"/>
        <w:ind w:left="360"/>
        <w:rPr>
          <w:rFonts w:ascii="Arial" w:hAnsi="Arial" w:cs="Arial"/>
          <w:b/>
          <w:bCs/>
          <w:sz w:val="20"/>
          <w:szCs w:val="20"/>
          <w:u w:val="none"/>
        </w:rPr>
      </w:pPr>
      <w:r w:rsidRPr="00C15384">
        <w:rPr>
          <w:rFonts w:ascii="Arial" w:hAnsi="Arial" w:cs="Arial"/>
          <w:b/>
          <w:bCs/>
          <w:sz w:val="20"/>
          <w:szCs w:val="20"/>
          <w:u w:val="none"/>
        </w:rPr>
        <w:t>Mortgagor:</w:t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ab/>
        <w:t>HOME</w:t>
      </w:r>
      <w:r w:rsidRPr="00C15384">
        <w:rPr>
          <w:rFonts w:ascii="Arial" w:hAnsi="Arial" w:cs="Arial"/>
          <w:b/>
          <w:bCs/>
          <w:spacing w:val="-5"/>
          <w:sz w:val="20"/>
          <w:szCs w:val="20"/>
          <w:u w:val="none"/>
        </w:rPr>
        <w:t xml:space="preserve">4ALL </w:t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>Reservation</w:t>
      </w:r>
      <w:r w:rsidRPr="00C15384">
        <w:rPr>
          <w:rFonts w:ascii="Arial" w:hAnsi="Arial" w:cs="Arial"/>
          <w:b/>
          <w:bCs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>Number:</w:t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C15384">
        <w:rPr>
          <w:rFonts w:ascii="Arial" w:hAnsi="Arial" w:cs="Arial"/>
          <w:b/>
          <w:bCs/>
          <w:sz w:val="20"/>
          <w:szCs w:val="20"/>
          <w:u w:val="none"/>
        </w:rPr>
        <w:tab/>
      </w:r>
    </w:p>
    <w:p w14:paraId="3BAAD030" w14:textId="77777777" w:rsidR="00C15384" w:rsidRPr="00C15384" w:rsidRDefault="00C15384" w:rsidP="00C15384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u w:val="none"/>
        </w:rPr>
      </w:pPr>
    </w:p>
    <w:p w14:paraId="6BC5E578" w14:textId="77777777" w:rsidR="001128CE" w:rsidRDefault="001128CE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0"/>
          <w:szCs w:val="20"/>
          <w:u w:val="none"/>
        </w:rPr>
      </w:pPr>
    </w:p>
    <w:p w14:paraId="23018759" w14:textId="77777777" w:rsidR="00F10B56" w:rsidRPr="00C15384" w:rsidRDefault="00F10B56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0"/>
          <w:szCs w:val="20"/>
          <w:u w:val="none"/>
        </w:rPr>
        <w:sectPr w:rsidR="00F10B56" w:rsidRPr="00C15384" w:rsidSect="00520CA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28BE660E" w14:textId="2AAE979D" w:rsidR="00396385" w:rsidRPr="00C15384" w:rsidRDefault="00986226" w:rsidP="00C15384">
      <w:pPr>
        <w:pStyle w:val="BodyText"/>
        <w:kinsoku w:val="0"/>
        <w:overflowPunct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HOUSING COUNSELOR CLIENT</w:t>
      </w:r>
      <w:r w:rsidR="00C15384" w:rsidRPr="00C15384">
        <w:rPr>
          <w:rFonts w:ascii="Arial" w:hAnsi="Arial" w:cs="Arial"/>
          <w:b/>
          <w:bCs/>
          <w:sz w:val="20"/>
          <w:szCs w:val="20"/>
        </w:rPr>
        <w:t xml:space="preserve"> </w:t>
      </w:r>
      <w:r w:rsidR="001071C9" w:rsidRPr="00C15384">
        <w:rPr>
          <w:rFonts w:ascii="Arial" w:hAnsi="Arial" w:cs="Arial"/>
          <w:b/>
          <w:bCs/>
          <w:sz w:val="20"/>
          <w:szCs w:val="20"/>
        </w:rPr>
        <w:t>INTAKE</w:t>
      </w:r>
      <w:r w:rsidR="00396385" w:rsidRPr="00C15384">
        <w:rPr>
          <w:rFonts w:ascii="Arial" w:hAnsi="Arial" w:cs="Arial"/>
          <w:b/>
          <w:bCs/>
          <w:sz w:val="20"/>
          <w:szCs w:val="20"/>
        </w:rPr>
        <w:t xml:space="preserve"> PACKAGE</w:t>
      </w:r>
    </w:p>
    <w:p w14:paraId="4AE1549F" w14:textId="77777777" w:rsidR="001071C9" w:rsidRPr="00C15384" w:rsidRDefault="001071C9" w:rsidP="00986226">
      <w:pPr>
        <w:pStyle w:val="BodyText"/>
        <w:numPr>
          <w:ilvl w:val="0"/>
          <w:numId w:val="10"/>
        </w:numPr>
        <w:tabs>
          <w:tab w:val="left" w:pos="389"/>
        </w:tabs>
        <w:kinsoku w:val="0"/>
        <w:overflowPunct w:val="0"/>
        <w:spacing w:before="1" w:line="206" w:lineRule="exact"/>
        <w:rPr>
          <w:rFonts w:ascii="Arial" w:hAnsi="Arial" w:cs="Arial"/>
          <w:sz w:val="20"/>
          <w:szCs w:val="20"/>
          <w:u w:val="none"/>
        </w:rPr>
      </w:pPr>
      <w:bookmarkStart w:id="0" w:name="_Hlk160633035"/>
      <w:r w:rsidRPr="00C15384">
        <w:rPr>
          <w:rFonts w:ascii="Arial" w:hAnsi="Arial" w:cs="Arial"/>
          <w:sz w:val="20"/>
          <w:szCs w:val="20"/>
          <w:u w:val="none"/>
        </w:rPr>
        <w:t>Copy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of</w:t>
      </w:r>
      <w:r w:rsidRPr="00C15384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most</w:t>
      </w:r>
      <w:r w:rsidRPr="00C15384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recent</w:t>
      </w:r>
      <w:r w:rsidR="00C15384">
        <w:rPr>
          <w:rFonts w:ascii="Arial" w:hAnsi="Arial" w:cs="Arial"/>
          <w:sz w:val="20"/>
          <w:szCs w:val="20"/>
          <w:u w:val="none"/>
        </w:rPr>
        <w:t xml:space="preserve"> 2 years</w:t>
      </w:r>
      <w:r w:rsidRPr="00C15384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complete</w:t>
      </w:r>
      <w:r w:rsidR="00C15384">
        <w:rPr>
          <w:rFonts w:ascii="Arial" w:hAnsi="Arial" w:cs="Arial"/>
          <w:sz w:val="20"/>
          <w:szCs w:val="20"/>
          <w:u w:val="none"/>
        </w:rPr>
        <w:t>d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signed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Federal</w:t>
      </w:r>
      <w:r w:rsidRPr="00C15384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Tax</w:t>
      </w:r>
      <w:r w:rsidRPr="00C15384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Return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Form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1040</w:t>
      </w:r>
      <w:r w:rsidRPr="00C15384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Tax</w:t>
      </w:r>
      <w:r w:rsidRPr="00C15384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Return</w:t>
      </w:r>
      <w:r w:rsidRPr="00C15384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for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ALL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household</w:t>
      </w:r>
      <w:r w:rsidRPr="00C15384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members</w:t>
      </w:r>
    </w:p>
    <w:bookmarkEnd w:id="0"/>
    <w:p w14:paraId="3C3325AF" w14:textId="77777777" w:rsidR="001071C9" w:rsidRPr="009253AA" w:rsidRDefault="001071C9" w:rsidP="00986226">
      <w:pPr>
        <w:pStyle w:val="BodyText"/>
        <w:numPr>
          <w:ilvl w:val="0"/>
          <w:numId w:val="10"/>
        </w:numPr>
        <w:tabs>
          <w:tab w:val="left" w:pos="479"/>
        </w:tabs>
        <w:kinsoku w:val="0"/>
        <w:overflowPunct w:val="0"/>
        <w:spacing w:line="206" w:lineRule="exact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 Social Security card(s) or Copy of Alien Registration</w:t>
      </w:r>
      <w:r w:rsidRPr="009253AA">
        <w:rPr>
          <w:rFonts w:ascii="Arial" w:hAnsi="Arial" w:cs="Arial"/>
          <w:spacing w:val="-25"/>
          <w:sz w:val="20"/>
          <w:szCs w:val="20"/>
          <w:highlight w:val="yellow"/>
          <w:u w:val="none"/>
        </w:rPr>
        <w:t xml:space="preserve"> </w:t>
      </w: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card(s)</w:t>
      </w:r>
    </w:p>
    <w:p w14:paraId="11398DDB" w14:textId="77777777" w:rsidR="00396385" w:rsidRPr="00C15384" w:rsidRDefault="001071C9" w:rsidP="00986226">
      <w:pPr>
        <w:pStyle w:val="BodyText"/>
        <w:numPr>
          <w:ilvl w:val="0"/>
          <w:numId w:val="10"/>
        </w:numPr>
        <w:tabs>
          <w:tab w:val="left" w:pos="481"/>
        </w:tabs>
        <w:kinsoku w:val="0"/>
        <w:overflowPunct w:val="0"/>
        <w:spacing w:line="206" w:lineRule="exact"/>
        <w:rPr>
          <w:rFonts w:ascii="Arial" w:hAnsi="Arial" w:cs="Arial"/>
          <w:sz w:val="20"/>
          <w:szCs w:val="20"/>
          <w:u w:val="none"/>
        </w:rPr>
      </w:pPr>
      <w:r w:rsidRPr="00C15384">
        <w:rPr>
          <w:rFonts w:ascii="Arial" w:hAnsi="Arial" w:cs="Arial"/>
          <w:sz w:val="20"/>
          <w:szCs w:val="20"/>
          <w:u w:val="none"/>
        </w:rPr>
        <w:t>Copy of Driver’s license(s), State I.D., or Birth</w:t>
      </w:r>
      <w:r w:rsidRPr="00C15384">
        <w:rPr>
          <w:rFonts w:ascii="Arial" w:hAnsi="Arial" w:cs="Arial"/>
          <w:spacing w:val="-2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Certificate(s)</w:t>
      </w:r>
    </w:p>
    <w:p w14:paraId="6803D7E2" w14:textId="77777777" w:rsidR="00394A10" w:rsidRPr="00C15384" w:rsidRDefault="00394A10" w:rsidP="00986226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ind w:right="126"/>
        <w:rPr>
          <w:rFonts w:ascii="Arial" w:hAnsi="Arial" w:cs="Arial"/>
          <w:sz w:val="20"/>
          <w:szCs w:val="20"/>
          <w:u w:val="none"/>
        </w:rPr>
      </w:pPr>
      <w:r w:rsidRPr="00C15384">
        <w:rPr>
          <w:rFonts w:ascii="Arial" w:hAnsi="Arial" w:cs="Arial"/>
          <w:sz w:val="20"/>
          <w:szCs w:val="20"/>
          <w:u w:val="none"/>
        </w:rPr>
        <w:t>Verification</w:t>
      </w:r>
      <w:r w:rsidRPr="00C15384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of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Employment(s)</w:t>
      </w:r>
      <w:r w:rsidRPr="00C15384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and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most</w:t>
      </w:r>
      <w:r w:rsidRPr="00C15384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recent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pay</w:t>
      </w:r>
      <w:r w:rsidRPr="00C15384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stub(s).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If</w:t>
      </w:r>
      <w:r w:rsidRPr="00C15384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Self-employed</w:t>
      </w:r>
      <w:r w:rsidRPr="00C15384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two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most</w:t>
      </w:r>
      <w:r w:rsidRPr="00C15384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recent</w:t>
      </w:r>
      <w:r w:rsidRPr="00C15384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complete</w:t>
      </w:r>
      <w:r w:rsidRPr="00C15384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Federal</w:t>
      </w:r>
      <w:r w:rsidRPr="00C15384">
        <w:rPr>
          <w:rFonts w:ascii="Arial" w:hAnsi="Arial" w:cs="Arial"/>
          <w:spacing w:val="-1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Tax returns.</w:t>
      </w:r>
    </w:p>
    <w:p w14:paraId="767DE452" w14:textId="77777777" w:rsidR="00394A10" w:rsidRPr="00C15384" w:rsidRDefault="00394A10" w:rsidP="00986226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/>
        <w:ind w:right="494"/>
        <w:rPr>
          <w:rFonts w:ascii="Arial" w:hAnsi="Arial" w:cs="Arial"/>
          <w:sz w:val="20"/>
          <w:szCs w:val="20"/>
          <w:u w:val="none"/>
        </w:rPr>
      </w:pPr>
      <w:r w:rsidRPr="00C15384">
        <w:rPr>
          <w:rFonts w:ascii="Arial" w:hAnsi="Arial" w:cs="Arial"/>
          <w:sz w:val="20"/>
          <w:szCs w:val="20"/>
          <w:u w:val="none"/>
        </w:rPr>
        <w:t>Most recent two (2) months bank statements on all bank accounts (including IRA’s, Stocks, etc.).</w:t>
      </w:r>
      <w:r w:rsidRPr="00C15384">
        <w:rPr>
          <w:rFonts w:ascii="Arial" w:hAnsi="Arial" w:cs="Arial"/>
          <w:spacing w:val="8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If</w:t>
      </w:r>
      <w:r w:rsidRPr="00C15384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assets</w:t>
      </w:r>
      <w:r w:rsidRPr="00C15384">
        <w:rPr>
          <w:rFonts w:ascii="Arial" w:hAnsi="Arial" w:cs="Arial"/>
          <w:w w:val="99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exceed $5,000 – a copy of the previous 6 mos. Bank statements are</w:t>
      </w:r>
      <w:r w:rsidRPr="00C15384">
        <w:rPr>
          <w:rFonts w:ascii="Arial" w:hAnsi="Arial" w:cs="Arial"/>
          <w:spacing w:val="-21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required.</w:t>
      </w:r>
    </w:p>
    <w:p w14:paraId="56AD1B38" w14:textId="2900A359" w:rsidR="00111110" w:rsidRPr="00F6609B" w:rsidRDefault="00111110" w:rsidP="00986226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/>
        <w:ind w:right="494"/>
        <w:rPr>
          <w:rFonts w:ascii="Arial" w:hAnsi="Arial" w:cs="Arial"/>
          <w:color w:val="0070C0"/>
          <w:sz w:val="20"/>
          <w:szCs w:val="20"/>
          <w:u w:val="none"/>
        </w:rPr>
      </w:pPr>
      <w:r w:rsidRPr="00F6609B">
        <w:rPr>
          <w:rFonts w:ascii="Arial" w:hAnsi="Arial" w:cs="Arial"/>
          <w:color w:val="0070C0"/>
          <w:sz w:val="20"/>
          <w:szCs w:val="20"/>
          <w:u w:val="none"/>
        </w:rPr>
        <w:t>Child Support Statement-MUST IINCLUDE SUPPORTING DOCS</w:t>
      </w:r>
    </w:p>
    <w:p w14:paraId="49FA0FE1" w14:textId="77777777" w:rsidR="00394A10" w:rsidRPr="00C15384" w:rsidRDefault="00394A10" w:rsidP="00986226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/>
        <w:ind w:right="494"/>
        <w:rPr>
          <w:rFonts w:ascii="Arial" w:hAnsi="Arial" w:cs="Arial"/>
          <w:sz w:val="20"/>
          <w:szCs w:val="20"/>
          <w:u w:val="none"/>
        </w:rPr>
      </w:pPr>
      <w:r w:rsidRPr="00C15384">
        <w:rPr>
          <w:rFonts w:ascii="Arial" w:hAnsi="Arial" w:cs="Arial"/>
          <w:sz w:val="20"/>
          <w:szCs w:val="20"/>
          <w:u w:val="none"/>
        </w:rPr>
        <w:t>Copy of the Home Buyer’s Education Counseling Certificate for each</w:t>
      </w:r>
      <w:r w:rsidRPr="00C15384">
        <w:rPr>
          <w:rFonts w:ascii="Arial" w:hAnsi="Arial" w:cs="Arial"/>
          <w:spacing w:val="-25"/>
          <w:sz w:val="20"/>
          <w:szCs w:val="20"/>
          <w:u w:val="none"/>
        </w:rPr>
        <w:t xml:space="preserve"> </w:t>
      </w:r>
      <w:r w:rsidRPr="00C15384">
        <w:rPr>
          <w:rFonts w:ascii="Arial" w:hAnsi="Arial" w:cs="Arial"/>
          <w:sz w:val="20"/>
          <w:szCs w:val="20"/>
          <w:u w:val="none"/>
        </w:rPr>
        <w:t>borrower</w:t>
      </w:r>
    </w:p>
    <w:p w14:paraId="19401118" w14:textId="0828A020" w:rsidR="004E479C" w:rsidRPr="00C15384" w:rsidRDefault="004E479C" w:rsidP="00986226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/>
        <w:ind w:right="494"/>
        <w:rPr>
          <w:rFonts w:ascii="Arial" w:hAnsi="Arial" w:cs="Arial"/>
          <w:sz w:val="20"/>
          <w:szCs w:val="20"/>
          <w:u w:val="none"/>
        </w:rPr>
      </w:pPr>
      <w:r w:rsidRPr="00C15384">
        <w:rPr>
          <w:rFonts w:ascii="Arial" w:hAnsi="Arial" w:cs="Arial"/>
          <w:sz w:val="20"/>
          <w:szCs w:val="20"/>
          <w:u w:val="none"/>
        </w:rPr>
        <w:t xml:space="preserve">Copy of Credit Report from all borrowers </w:t>
      </w:r>
      <w:r w:rsidR="005167B8">
        <w:rPr>
          <w:rFonts w:ascii="Arial" w:hAnsi="Arial" w:cs="Arial"/>
          <w:sz w:val="20"/>
          <w:szCs w:val="20"/>
          <w:u w:val="none"/>
        </w:rPr>
        <w:t>(SOFT PULL)</w:t>
      </w:r>
    </w:p>
    <w:p w14:paraId="49DC7DD7" w14:textId="77777777" w:rsidR="00396385" w:rsidRPr="00F6609B" w:rsidRDefault="001171EA" w:rsidP="00986226">
      <w:pPr>
        <w:pStyle w:val="BodyText"/>
        <w:numPr>
          <w:ilvl w:val="0"/>
          <w:numId w:val="10"/>
        </w:numPr>
        <w:tabs>
          <w:tab w:val="left" w:pos="481"/>
        </w:tabs>
        <w:kinsoku w:val="0"/>
        <w:overflowPunct w:val="0"/>
        <w:spacing w:line="207" w:lineRule="exact"/>
        <w:rPr>
          <w:rFonts w:ascii="Arial" w:hAnsi="Arial" w:cs="Arial"/>
          <w:color w:val="0070C0"/>
          <w:sz w:val="20"/>
          <w:szCs w:val="20"/>
          <w:u w:val="none"/>
        </w:rPr>
      </w:pPr>
      <w:r w:rsidRPr="00F6609B">
        <w:rPr>
          <w:rFonts w:ascii="Arial" w:hAnsi="Arial" w:cs="Arial"/>
          <w:color w:val="0070C0"/>
          <w:sz w:val="20"/>
          <w:szCs w:val="20"/>
          <w:u w:val="none"/>
        </w:rPr>
        <w:t>MHC Income Calculation Worksheet</w:t>
      </w:r>
      <w:r w:rsidR="00111110" w:rsidRPr="00F6609B">
        <w:rPr>
          <w:rFonts w:ascii="Arial" w:hAnsi="Arial" w:cs="Arial"/>
          <w:color w:val="0070C0"/>
          <w:sz w:val="20"/>
          <w:szCs w:val="20"/>
          <w:u w:val="none"/>
        </w:rPr>
        <w:t xml:space="preserve"> </w:t>
      </w:r>
    </w:p>
    <w:p w14:paraId="34C5445B" w14:textId="77777777" w:rsidR="00766B44" w:rsidRDefault="00766B44" w:rsidP="00986226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line="207" w:lineRule="exact"/>
        <w:rPr>
          <w:rFonts w:ascii="Arial" w:hAnsi="Arial" w:cs="Arial"/>
          <w:color w:val="0070C0"/>
          <w:sz w:val="20"/>
          <w:szCs w:val="20"/>
          <w:u w:val="none"/>
        </w:rPr>
      </w:pPr>
      <w:r w:rsidRPr="00F6609B">
        <w:rPr>
          <w:rFonts w:ascii="Arial" w:hAnsi="Arial" w:cs="Arial"/>
          <w:color w:val="0070C0"/>
          <w:sz w:val="20"/>
          <w:szCs w:val="20"/>
          <w:u w:val="none"/>
        </w:rPr>
        <w:t>Executed Non-borrower Statement</w:t>
      </w:r>
    </w:p>
    <w:p w14:paraId="4B73145F" w14:textId="15BAECA0" w:rsidR="00715CDA" w:rsidRDefault="00715CDA" w:rsidP="00715CDA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line="207" w:lineRule="exact"/>
        <w:rPr>
          <w:rFonts w:ascii="Arial" w:hAnsi="Arial" w:cs="Arial"/>
          <w:color w:val="0070C0"/>
          <w:sz w:val="20"/>
          <w:szCs w:val="20"/>
          <w:u w:val="none"/>
        </w:rPr>
      </w:pPr>
      <w:r>
        <w:rPr>
          <w:rFonts w:ascii="Arial" w:hAnsi="Arial" w:cs="Arial"/>
          <w:color w:val="0070C0"/>
          <w:sz w:val="20"/>
          <w:szCs w:val="20"/>
          <w:u w:val="none"/>
        </w:rPr>
        <w:t>Home4All Flow Chart</w:t>
      </w:r>
    </w:p>
    <w:p w14:paraId="438B6A86" w14:textId="3649E215" w:rsidR="00715CDA" w:rsidRPr="00715CDA" w:rsidRDefault="00B90360" w:rsidP="00715CDA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line="207" w:lineRule="exact"/>
        <w:rPr>
          <w:rFonts w:ascii="Arial" w:hAnsi="Arial" w:cs="Arial"/>
          <w:color w:val="0070C0"/>
          <w:sz w:val="20"/>
          <w:szCs w:val="20"/>
          <w:u w:val="none"/>
        </w:rPr>
      </w:pPr>
      <w:r>
        <w:rPr>
          <w:rFonts w:ascii="Arial" w:hAnsi="Arial" w:cs="Arial"/>
          <w:color w:val="0070C0"/>
          <w:sz w:val="20"/>
          <w:szCs w:val="20"/>
          <w:u w:val="none"/>
        </w:rPr>
        <w:t>Lender Referral Form</w:t>
      </w:r>
    </w:p>
    <w:p w14:paraId="5F90F8CB" w14:textId="77777777" w:rsidR="00986226" w:rsidRDefault="00986226" w:rsidP="00986226">
      <w:pPr>
        <w:pStyle w:val="BodyText"/>
        <w:tabs>
          <w:tab w:val="left" w:pos="480"/>
        </w:tabs>
        <w:kinsoku w:val="0"/>
        <w:overflowPunct w:val="0"/>
        <w:spacing w:line="207" w:lineRule="exact"/>
        <w:ind w:left="720"/>
        <w:rPr>
          <w:rFonts w:ascii="Arial" w:hAnsi="Arial" w:cs="Arial"/>
          <w:color w:val="0070C0"/>
          <w:sz w:val="20"/>
          <w:szCs w:val="20"/>
          <w:u w:val="none"/>
        </w:rPr>
      </w:pPr>
    </w:p>
    <w:p w14:paraId="3830DCD9" w14:textId="5D0AC0CC" w:rsidR="00986226" w:rsidRPr="0009145F" w:rsidRDefault="00986226" w:rsidP="00986226">
      <w:pPr>
        <w:pStyle w:val="BodyText"/>
        <w:kinsoku w:val="0"/>
        <w:overflowPunct w:val="0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LENDER </w:t>
      </w:r>
      <w:r w:rsidRPr="0009145F">
        <w:rPr>
          <w:rFonts w:ascii="Arial" w:hAnsi="Arial" w:cs="Arial"/>
          <w:b/>
          <w:bCs/>
          <w:sz w:val="20"/>
          <w:szCs w:val="20"/>
        </w:rPr>
        <w:t>RESERVATION PACKAGE</w:t>
      </w:r>
    </w:p>
    <w:p w14:paraId="09397E53" w14:textId="77777777" w:rsidR="00986226" w:rsidRDefault="00986226" w:rsidP="00986226">
      <w:pPr>
        <w:pStyle w:val="BodyText"/>
        <w:numPr>
          <w:ilvl w:val="0"/>
          <w:numId w:val="11"/>
        </w:numPr>
        <w:tabs>
          <w:tab w:val="left" w:pos="482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u w:val="none"/>
        </w:rPr>
      </w:pPr>
      <w:r w:rsidRPr="000A1245">
        <w:rPr>
          <w:rFonts w:ascii="Arial" w:hAnsi="Arial" w:cs="Arial"/>
          <w:color w:val="0070C0"/>
          <w:sz w:val="20"/>
          <w:szCs w:val="20"/>
          <w:u w:val="none"/>
        </w:rPr>
        <w:t>Reservation Confirmation</w:t>
      </w:r>
    </w:p>
    <w:p w14:paraId="7DAFF504" w14:textId="77777777" w:rsidR="00986226" w:rsidRDefault="00986226" w:rsidP="00986226">
      <w:pPr>
        <w:pStyle w:val="BodyText"/>
        <w:numPr>
          <w:ilvl w:val="0"/>
          <w:numId w:val="11"/>
        </w:numPr>
        <w:tabs>
          <w:tab w:val="left" w:pos="389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r w:rsidRPr="0009145F">
        <w:rPr>
          <w:rFonts w:ascii="Arial" w:hAnsi="Arial" w:cs="Arial"/>
          <w:sz w:val="20"/>
          <w:szCs w:val="20"/>
          <w:u w:val="none"/>
        </w:rPr>
        <w:t>Copy of Executed Sales Contract</w:t>
      </w:r>
    </w:p>
    <w:p w14:paraId="62578380" w14:textId="77777777" w:rsidR="00986226" w:rsidRPr="000A1245" w:rsidRDefault="00986226" w:rsidP="00986226">
      <w:pPr>
        <w:pStyle w:val="BodyText"/>
        <w:numPr>
          <w:ilvl w:val="0"/>
          <w:numId w:val="11"/>
        </w:numPr>
        <w:tabs>
          <w:tab w:val="left" w:pos="479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bookmarkStart w:id="1" w:name="_Hlk160618673"/>
      <w:r w:rsidRPr="0009145F">
        <w:rPr>
          <w:rFonts w:ascii="Arial" w:hAnsi="Arial" w:cs="Arial"/>
          <w:sz w:val="20"/>
          <w:szCs w:val="20"/>
          <w:u w:val="none"/>
        </w:rPr>
        <w:t>Copy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of</w:t>
      </w:r>
      <w:r w:rsidRPr="0009145F">
        <w:rPr>
          <w:rFonts w:ascii="Arial" w:hAnsi="Arial" w:cs="Arial"/>
          <w:spacing w:val="-5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Executed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Loan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Application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bookmarkEnd w:id="1"/>
    </w:p>
    <w:p w14:paraId="1887D53E" w14:textId="77777777" w:rsidR="00986226" w:rsidRPr="0009145F" w:rsidRDefault="00986226" w:rsidP="00986226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u w:val="none"/>
        </w:rPr>
      </w:pPr>
    </w:p>
    <w:p w14:paraId="2E0C6F2F" w14:textId="6913547E" w:rsidR="00986226" w:rsidRPr="0009145F" w:rsidRDefault="00986226" w:rsidP="00986226">
      <w:pPr>
        <w:pStyle w:val="BodyText"/>
        <w:kinsoku w:val="0"/>
        <w:overflowPunct w:val="0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LENDER </w:t>
      </w:r>
      <w:r w:rsidRPr="0009145F">
        <w:rPr>
          <w:rFonts w:ascii="Arial" w:hAnsi="Arial" w:cs="Arial"/>
          <w:b/>
          <w:bCs/>
          <w:sz w:val="20"/>
          <w:szCs w:val="20"/>
        </w:rPr>
        <w:t>COMPLIANCE PACKAGE</w:t>
      </w:r>
    </w:p>
    <w:p w14:paraId="0C177C43" w14:textId="2E841223" w:rsidR="00986226" w:rsidRPr="0009145F" w:rsidRDefault="00986226" w:rsidP="00986226">
      <w:pPr>
        <w:pStyle w:val="BodyText"/>
        <w:numPr>
          <w:ilvl w:val="0"/>
          <w:numId w:val="12"/>
        </w:numPr>
        <w:tabs>
          <w:tab w:val="left" w:pos="480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r w:rsidRPr="0009145F">
        <w:rPr>
          <w:rFonts w:ascii="Arial" w:hAnsi="Arial" w:cs="Arial"/>
          <w:sz w:val="20"/>
          <w:szCs w:val="20"/>
          <w:u w:val="none"/>
        </w:rPr>
        <w:t>FHA</w:t>
      </w:r>
      <w:r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Transmittal,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Fannie</w:t>
      </w:r>
      <w:r w:rsidRPr="0009145F">
        <w:rPr>
          <w:rFonts w:ascii="Arial" w:hAnsi="Arial" w:cs="Arial"/>
          <w:spacing w:val="-5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Mae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1008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VA</w:t>
      </w:r>
      <w:r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Loan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Analysis,</w:t>
      </w:r>
      <w:r w:rsidRPr="0009145F">
        <w:rPr>
          <w:rFonts w:ascii="Arial" w:hAnsi="Arial" w:cs="Arial"/>
          <w:spacing w:val="-5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or</w:t>
      </w:r>
      <w:r w:rsidRPr="0009145F">
        <w:rPr>
          <w:rFonts w:ascii="Arial" w:hAnsi="Arial" w:cs="Arial"/>
          <w:spacing w:val="-5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USDA</w:t>
      </w:r>
      <w:r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Eligibility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Summary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</w:p>
    <w:p w14:paraId="7C06C265" w14:textId="447E0492" w:rsidR="00986226" w:rsidRDefault="00F10B56" w:rsidP="00986226">
      <w:pPr>
        <w:pStyle w:val="BodyText"/>
        <w:numPr>
          <w:ilvl w:val="0"/>
          <w:numId w:val="12"/>
        </w:numPr>
        <w:tabs>
          <w:tab w:val="left" w:pos="480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VOE</w:t>
      </w:r>
      <w:r w:rsidR="00986226" w:rsidRPr="0009145F">
        <w:rPr>
          <w:rFonts w:ascii="Arial" w:hAnsi="Arial" w:cs="Arial"/>
          <w:sz w:val="20"/>
          <w:szCs w:val="20"/>
          <w:u w:val="none"/>
        </w:rPr>
        <w:t>(s)</w:t>
      </w:r>
      <w:r w:rsidR="00986226"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and</w:t>
      </w:r>
      <w:r w:rsidR="00986226"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most</w:t>
      </w:r>
      <w:r w:rsidR="00986226"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recent</w:t>
      </w:r>
      <w:r w:rsidR="00986226"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pay</w:t>
      </w:r>
      <w:r w:rsidR="00986226"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stub(s).</w:t>
      </w:r>
      <w:r w:rsidR="00986226"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If</w:t>
      </w:r>
      <w:r w:rsidR="00986226"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Self-employed</w:t>
      </w:r>
      <w:r w:rsidR="00986226"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two</w:t>
      </w:r>
      <w:r w:rsidR="00986226"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most</w:t>
      </w:r>
      <w:r w:rsidR="00986226"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recent</w:t>
      </w:r>
      <w:r w:rsidR="00986226"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complete</w:t>
      </w:r>
      <w:r w:rsidR="00986226"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Federal</w:t>
      </w:r>
      <w:r w:rsidR="00986226" w:rsidRPr="0009145F">
        <w:rPr>
          <w:rFonts w:ascii="Arial" w:hAnsi="Arial" w:cs="Arial"/>
          <w:spacing w:val="-1"/>
          <w:sz w:val="20"/>
          <w:szCs w:val="20"/>
          <w:u w:val="none"/>
        </w:rPr>
        <w:t xml:space="preserve"> </w:t>
      </w:r>
      <w:r w:rsidR="00986226" w:rsidRPr="0009145F">
        <w:rPr>
          <w:rFonts w:ascii="Arial" w:hAnsi="Arial" w:cs="Arial"/>
          <w:sz w:val="20"/>
          <w:szCs w:val="20"/>
          <w:u w:val="none"/>
        </w:rPr>
        <w:t>Tax returns.</w:t>
      </w:r>
    </w:p>
    <w:p w14:paraId="2A5C9567" w14:textId="77777777" w:rsidR="00986226" w:rsidRPr="005141E6" w:rsidRDefault="00986226" w:rsidP="00986226">
      <w:pPr>
        <w:pStyle w:val="BodyText"/>
        <w:numPr>
          <w:ilvl w:val="0"/>
          <w:numId w:val="12"/>
        </w:numPr>
        <w:tabs>
          <w:tab w:val="left" w:pos="480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u w:val="none"/>
        </w:rPr>
      </w:pPr>
      <w:r w:rsidRPr="005141E6">
        <w:rPr>
          <w:rFonts w:ascii="Arial" w:hAnsi="Arial" w:cs="Arial"/>
          <w:color w:val="0070C0"/>
          <w:sz w:val="20"/>
          <w:szCs w:val="20"/>
          <w:u w:val="none"/>
        </w:rPr>
        <w:t xml:space="preserve">MHC Income Calculation Worksheet </w:t>
      </w:r>
    </w:p>
    <w:p w14:paraId="3CDC5BDF" w14:textId="77777777" w:rsidR="00986226" w:rsidRPr="005141E6" w:rsidRDefault="00986226" w:rsidP="00986226">
      <w:pPr>
        <w:pStyle w:val="BodyText"/>
        <w:numPr>
          <w:ilvl w:val="0"/>
          <w:numId w:val="12"/>
        </w:numPr>
        <w:tabs>
          <w:tab w:val="left" w:pos="389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r w:rsidRPr="0009145F">
        <w:rPr>
          <w:rFonts w:ascii="Arial" w:hAnsi="Arial" w:cs="Arial"/>
          <w:sz w:val="20"/>
          <w:szCs w:val="20"/>
          <w:u w:val="none"/>
        </w:rPr>
        <w:t>Copy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of</w:t>
      </w:r>
      <w:r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most</w:t>
      </w:r>
      <w:r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recent</w:t>
      </w:r>
      <w:r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complete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signed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Federal</w:t>
      </w:r>
      <w:r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Tax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Return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Form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1040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Tax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Return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for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ALL</w:t>
      </w:r>
      <w:r w:rsidRPr="0009145F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household</w:t>
      </w:r>
      <w:r w:rsidRPr="0009145F">
        <w:rPr>
          <w:rFonts w:ascii="Arial" w:hAnsi="Arial" w:cs="Arial"/>
          <w:spacing w:val="-2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members</w:t>
      </w:r>
    </w:p>
    <w:p w14:paraId="6CBD507A" w14:textId="77777777" w:rsidR="00986226" w:rsidRPr="009253AA" w:rsidRDefault="00986226" w:rsidP="00986226">
      <w:pPr>
        <w:pStyle w:val="BodyText"/>
        <w:numPr>
          <w:ilvl w:val="0"/>
          <w:numId w:val="12"/>
        </w:numPr>
        <w:tabs>
          <w:tab w:val="left" w:pos="479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 Good Faith</w:t>
      </w:r>
      <w:r w:rsidRPr="009253AA">
        <w:rPr>
          <w:rFonts w:ascii="Arial" w:hAnsi="Arial" w:cs="Arial"/>
          <w:spacing w:val="-16"/>
          <w:sz w:val="20"/>
          <w:szCs w:val="20"/>
          <w:highlight w:val="yellow"/>
          <w:u w:val="none"/>
        </w:rPr>
        <w:t xml:space="preserve"> </w:t>
      </w:r>
      <w:r w:rsidRPr="009253AA">
        <w:rPr>
          <w:rFonts w:ascii="Arial" w:hAnsi="Arial" w:cs="Arial"/>
          <w:sz w:val="20"/>
          <w:szCs w:val="20"/>
          <w:highlight w:val="yellow"/>
          <w:u w:val="none"/>
        </w:rPr>
        <w:t>Estimate</w:t>
      </w:r>
    </w:p>
    <w:p w14:paraId="35C549B0" w14:textId="77777777" w:rsidR="00986226" w:rsidRDefault="00986226" w:rsidP="00986226">
      <w:pPr>
        <w:pStyle w:val="BodyText"/>
        <w:numPr>
          <w:ilvl w:val="0"/>
          <w:numId w:val="12"/>
        </w:numPr>
        <w:tabs>
          <w:tab w:val="left" w:pos="479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r w:rsidRPr="0009145F">
        <w:rPr>
          <w:rFonts w:ascii="Arial" w:hAnsi="Arial" w:cs="Arial"/>
          <w:sz w:val="20"/>
          <w:szCs w:val="20"/>
          <w:u w:val="none"/>
        </w:rPr>
        <w:t>Copy of Credit Report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</w:p>
    <w:p w14:paraId="6CA8B808" w14:textId="77777777" w:rsidR="00986226" w:rsidRPr="005141E6" w:rsidRDefault="00986226" w:rsidP="00986226">
      <w:pPr>
        <w:pStyle w:val="BodyText"/>
        <w:numPr>
          <w:ilvl w:val="0"/>
          <w:numId w:val="12"/>
        </w:numPr>
        <w:tabs>
          <w:tab w:val="left" w:pos="479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u w:val="none"/>
        </w:rPr>
      </w:pPr>
      <w:r w:rsidRPr="005141E6">
        <w:rPr>
          <w:rFonts w:ascii="Arial" w:hAnsi="Arial" w:cs="Arial"/>
          <w:color w:val="0070C0"/>
          <w:sz w:val="20"/>
          <w:szCs w:val="20"/>
          <w:u w:val="none"/>
        </w:rPr>
        <w:t xml:space="preserve">Executed Non-borrower Statement </w:t>
      </w:r>
    </w:p>
    <w:p w14:paraId="1FA8F59B" w14:textId="5CA4BA15" w:rsidR="00986226" w:rsidRPr="005141E6" w:rsidRDefault="003F7582" w:rsidP="00986226">
      <w:pPr>
        <w:pStyle w:val="BodyText"/>
        <w:numPr>
          <w:ilvl w:val="0"/>
          <w:numId w:val="12"/>
        </w:numPr>
        <w:tabs>
          <w:tab w:val="left" w:pos="482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u w:val="none"/>
        </w:rPr>
      </w:pPr>
      <w:r>
        <w:rPr>
          <w:rFonts w:ascii="Arial" w:hAnsi="Arial" w:cs="Arial"/>
          <w:color w:val="0070C0"/>
          <w:sz w:val="20"/>
          <w:szCs w:val="20"/>
          <w:u w:val="none"/>
        </w:rPr>
        <w:t>Borrower Certification</w:t>
      </w:r>
    </w:p>
    <w:p w14:paraId="2FE307F6" w14:textId="77777777" w:rsidR="00986226" w:rsidRPr="005141E6" w:rsidRDefault="00986226" w:rsidP="00986226">
      <w:pPr>
        <w:pStyle w:val="BodyText"/>
        <w:numPr>
          <w:ilvl w:val="0"/>
          <w:numId w:val="12"/>
        </w:numPr>
        <w:tabs>
          <w:tab w:val="left" w:pos="479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u w:val="none"/>
        </w:rPr>
      </w:pPr>
      <w:r w:rsidRPr="005141E6">
        <w:rPr>
          <w:rFonts w:ascii="Arial" w:hAnsi="Arial" w:cs="Arial"/>
          <w:color w:val="0070C0"/>
          <w:sz w:val="20"/>
          <w:szCs w:val="20"/>
          <w:u w:val="none"/>
        </w:rPr>
        <w:t xml:space="preserve">MHC Letter of Explanation </w:t>
      </w:r>
    </w:p>
    <w:p w14:paraId="33B53B3D" w14:textId="77777777" w:rsidR="00986226" w:rsidRDefault="00986226" w:rsidP="00986226">
      <w:pPr>
        <w:pStyle w:val="BodyText"/>
        <w:numPr>
          <w:ilvl w:val="0"/>
          <w:numId w:val="12"/>
        </w:numPr>
        <w:tabs>
          <w:tab w:val="left" w:pos="389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r w:rsidRPr="0009145F">
        <w:rPr>
          <w:rFonts w:ascii="Arial" w:hAnsi="Arial" w:cs="Arial"/>
          <w:sz w:val="20"/>
          <w:szCs w:val="20"/>
          <w:u w:val="none"/>
        </w:rPr>
        <w:t>Copy of the Appraisal (URAR). Must clearly state the property meets HUD</w:t>
      </w:r>
      <w:r w:rsidRPr="0009145F">
        <w:rPr>
          <w:rFonts w:ascii="Arial" w:hAnsi="Arial" w:cs="Arial"/>
          <w:spacing w:val="1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Minimum</w:t>
      </w:r>
      <w:r w:rsidRPr="0009145F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Property</w:t>
      </w:r>
      <w:r w:rsidRPr="0009145F">
        <w:rPr>
          <w:rFonts w:ascii="Arial" w:hAnsi="Arial" w:cs="Arial"/>
          <w:w w:val="99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Standards</w:t>
      </w:r>
    </w:p>
    <w:p w14:paraId="4AAE68F4" w14:textId="77777777" w:rsidR="00986226" w:rsidRPr="005141E6" w:rsidRDefault="00986226" w:rsidP="00986226">
      <w:pPr>
        <w:pStyle w:val="BodyText"/>
        <w:numPr>
          <w:ilvl w:val="0"/>
          <w:numId w:val="12"/>
        </w:numPr>
        <w:tabs>
          <w:tab w:val="left" w:pos="389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u w:val="none"/>
        </w:rPr>
      </w:pPr>
      <w:r w:rsidRPr="005141E6">
        <w:rPr>
          <w:rFonts w:ascii="Arial" w:hAnsi="Arial" w:cs="Arial"/>
          <w:color w:val="0070C0"/>
          <w:sz w:val="20"/>
          <w:szCs w:val="20"/>
          <w:u w:val="none"/>
        </w:rPr>
        <w:t xml:space="preserve">Attorney Information Form </w:t>
      </w:r>
      <w:r>
        <w:rPr>
          <w:rFonts w:ascii="Arial" w:hAnsi="Arial" w:cs="Arial"/>
          <w:color w:val="0070C0"/>
          <w:sz w:val="20"/>
          <w:szCs w:val="20"/>
          <w:u w:val="none"/>
        </w:rPr>
        <w:t>with Wiring Instructions</w:t>
      </w:r>
    </w:p>
    <w:p w14:paraId="1FFD31A8" w14:textId="77777777" w:rsidR="00986226" w:rsidRPr="009253AA" w:rsidRDefault="00986226" w:rsidP="00986226">
      <w:pPr>
        <w:pStyle w:val="BodyText"/>
        <w:numPr>
          <w:ilvl w:val="0"/>
          <w:numId w:val="12"/>
        </w:numPr>
        <w:tabs>
          <w:tab w:val="left" w:pos="389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 Preliminary</w:t>
      </w:r>
      <w:r w:rsidRPr="009253AA">
        <w:rPr>
          <w:rFonts w:ascii="Arial" w:hAnsi="Arial" w:cs="Arial"/>
          <w:spacing w:val="-11"/>
          <w:sz w:val="20"/>
          <w:szCs w:val="20"/>
          <w:highlight w:val="yellow"/>
          <w:u w:val="none"/>
        </w:rPr>
        <w:t xml:space="preserve"> </w:t>
      </w:r>
      <w:r w:rsidRPr="009253AA">
        <w:rPr>
          <w:rFonts w:ascii="Arial" w:hAnsi="Arial" w:cs="Arial"/>
          <w:sz w:val="20"/>
          <w:szCs w:val="20"/>
          <w:highlight w:val="yellow"/>
          <w:u w:val="none"/>
        </w:rPr>
        <w:t>HUD-1</w:t>
      </w:r>
    </w:p>
    <w:p w14:paraId="342E6AE3" w14:textId="33DF78D2" w:rsidR="00986226" w:rsidRPr="009253AA" w:rsidRDefault="00986226" w:rsidP="00986226">
      <w:pPr>
        <w:pStyle w:val="BodyText"/>
        <w:numPr>
          <w:ilvl w:val="0"/>
          <w:numId w:val="12"/>
        </w:numPr>
        <w:tabs>
          <w:tab w:val="left" w:pos="389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 Certificate of Occupancy (if construction)</w:t>
      </w:r>
    </w:p>
    <w:p w14:paraId="4F66CBC7" w14:textId="77777777" w:rsidR="00986226" w:rsidRPr="009253AA" w:rsidRDefault="00986226" w:rsidP="00986226">
      <w:pPr>
        <w:pStyle w:val="BodyText"/>
        <w:numPr>
          <w:ilvl w:val="0"/>
          <w:numId w:val="12"/>
        </w:numPr>
        <w:tabs>
          <w:tab w:val="left" w:pos="389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 Certified Home Inspection</w:t>
      </w:r>
      <w:r w:rsidRPr="009253AA">
        <w:rPr>
          <w:rFonts w:ascii="Arial" w:hAnsi="Arial" w:cs="Arial"/>
          <w:spacing w:val="-17"/>
          <w:sz w:val="20"/>
          <w:szCs w:val="20"/>
          <w:highlight w:val="yellow"/>
          <w:u w:val="none"/>
        </w:rPr>
        <w:t xml:space="preserve"> </w:t>
      </w:r>
      <w:r w:rsidRPr="009253AA">
        <w:rPr>
          <w:rFonts w:ascii="Arial" w:hAnsi="Arial" w:cs="Arial"/>
          <w:sz w:val="20"/>
          <w:szCs w:val="20"/>
          <w:highlight w:val="yellow"/>
          <w:u w:val="none"/>
        </w:rPr>
        <w:t>Report</w:t>
      </w:r>
    </w:p>
    <w:p w14:paraId="35A471A7" w14:textId="05DD6F24" w:rsidR="00986226" w:rsidRPr="009253AA" w:rsidRDefault="00B90360" w:rsidP="00986226">
      <w:pPr>
        <w:pStyle w:val="BodyText"/>
        <w:numPr>
          <w:ilvl w:val="0"/>
          <w:numId w:val="12"/>
        </w:numPr>
        <w:tabs>
          <w:tab w:val="left" w:pos="389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</w:t>
      </w:r>
      <w:r w:rsidR="00986226" w:rsidRPr="009253AA">
        <w:rPr>
          <w:rFonts w:ascii="Arial" w:hAnsi="Arial" w:cs="Arial"/>
          <w:sz w:val="20"/>
          <w:szCs w:val="20"/>
          <w:highlight w:val="yellow"/>
          <w:u w:val="none"/>
        </w:rPr>
        <w:t xml:space="preserve"> signed Property Inspection Clearance</w:t>
      </w:r>
      <w:r w:rsidR="00986226" w:rsidRPr="009253AA">
        <w:rPr>
          <w:rFonts w:ascii="Arial" w:hAnsi="Arial" w:cs="Arial"/>
          <w:spacing w:val="-23"/>
          <w:sz w:val="20"/>
          <w:szCs w:val="20"/>
          <w:highlight w:val="yellow"/>
          <w:u w:val="none"/>
        </w:rPr>
        <w:t xml:space="preserve"> </w:t>
      </w:r>
      <w:r w:rsidR="00986226" w:rsidRPr="009253AA">
        <w:rPr>
          <w:rFonts w:ascii="Arial" w:hAnsi="Arial" w:cs="Arial"/>
          <w:sz w:val="20"/>
          <w:szCs w:val="20"/>
          <w:highlight w:val="yellow"/>
          <w:u w:val="none"/>
        </w:rPr>
        <w:t>Letter</w:t>
      </w:r>
    </w:p>
    <w:p w14:paraId="00A8DDC7" w14:textId="77777777" w:rsidR="00986226" w:rsidRPr="009253AA" w:rsidRDefault="00986226" w:rsidP="00986226">
      <w:pPr>
        <w:pStyle w:val="BodyText"/>
        <w:numPr>
          <w:ilvl w:val="0"/>
          <w:numId w:val="12"/>
        </w:numPr>
        <w:tabs>
          <w:tab w:val="left" w:pos="389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 Lead-Based Paint Inspection, if applicable for homes built before</w:t>
      </w:r>
      <w:r w:rsidRPr="009253AA">
        <w:rPr>
          <w:rFonts w:ascii="Arial" w:hAnsi="Arial" w:cs="Arial"/>
          <w:spacing w:val="-23"/>
          <w:sz w:val="20"/>
          <w:szCs w:val="20"/>
          <w:highlight w:val="yellow"/>
          <w:u w:val="none"/>
        </w:rPr>
        <w:t xml:space="preserve"> </w:t>
      </w:r>
      <w:r w:rsidRPr="009253AA">
        <w:rPr>
          <w:rFonts w:ascii="Arial" w:hAnsi="Arial" w:cs="Arial"/>
          <w:sz w:val="20"/>
          <w:szCs w:val="20"/>
          <w:highlight w:val="yellow"/>
          <w:u w:val="none"/>
        </w:rPr>
        <w:t>1978</w:t>
      </w:r>
    </w:p>
    <w:p w14:paraId="6950C10E" w14:textId="77777777" w:rsidR="00986226" w:rsidRPr="009253AA" w:rsidRDefault="00986226" w:rsidP="00986226">
      <w:pPr>
        <w:pStyle w:val="BodyText"/>
        <w:numPr>
          <w:ilvl w:val="0"/>
          <w:numId w:val="12"/>
        </w:numPr>
        <w:tabs>
          <w:tab w:val="left" w:pos="391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 Final Home Inspection Report if repairs were</w:t>
      </w:r>
      <w:r w:rsidRPr="009253AA">
        <w:rPr>
          <w:rFonts w:ascii="Arial" w:hAnsi="Arial" w:cs="Arial"/>
          <w:spacing w:val="-21"/>
          <w:sz w:val="20"/>
          <w:szCs w:val="20"/>
          <w:highlight w:val="yellow"/>
          <w:u w:val="none"/>
        </w:rPr>
        <w:t xml:space="preserve"> </w:t>
      </w:r>
      <w:r w:rsidRPr="009253AA">
        <w:rPr>
          <w:rFonts w:ascii="Arial" w:hAnsi="Arial" w:cs="Arial"/>
          <w:sz w:val="20"/>
          <w:szCs w:val="20"/>
          <w:highlight w:val="yellow"/>
          <w:u w:val="none"/>
        </w:rPr>
        <w:t>required.</w:t>
      </w:r>
    </w:p>
    <w:p w14:paraId="5A0B24E8" w14:textId="77777777" w:rsidR="00986226" w:rsidRPr="009253AA" w:rsidRDefault="00986226" w:rsidP="00986226">
      <w:pPr>
        <w:pStyle w:val="BodyText"/>
        <w:numPr>
          <w:ilvl w:val="0"/>
          <w:numId w:val="12"/>
        </w:numPr>
        <w:tabs>
          <w:tab w:val="left" w:pos="391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color w:val="0070C0"/>
          <w:sz w:val="20"/>
          <w:szCs w:val="20"/>
          <w:highlight w:val="yellow"/>
          <w:u w:val="none"/>
        </w:rPr>
        <w:t>Homebuyer/Grant Agreement</w:t>
      </w:r>
    </w:p>
    <w:p w14:paraId="7893B005" w14:textId="77777777" w:rsidR="00986226" w:rsidRPr="005141E6" w:rsidRDefault="00986226" w:rsidP="00986226">
      <w:pPr>
        <w:pStyle w:val="BodyText"/>
        <w:numPr>
          <w:ilvl w:val="0"/>
          <w:numId w:val="12"/>
        </w:numPr>
        <w:tabs>
          <w:tab w:val="left" w:pos="391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u w:val="none"/>
        </w:rPr>
      </w:pPr>
      <w:r w:rsidRPr="005141E6">
        <w:rPr>
          <w:rFonts w:ascii="Arial" w:hAnsi="Arial" w:cs="Arial"/>
          <w:color w:val="0070C0"/>
          <w:sz w:val="20"/>
          <w:szCs w:val="20"/>
          <w:u w:val="none"/>
        </w:rPr>
        <w:t>Notification of Change Form (if applicable)</w:t>
      </w:r>
    </w:p>
    <w:p w14:paraId="54D4A48E" w14:textId="77777777" w:rsidR="00986226" w:rsidRPr="005141E6" w:rsidRDefault="00986226" w:rsidP="00986226">
      <w:pPr>
        <w:pStyle w:val="BodyText"/>
        <w:numPr>
          <w:ilvl w:val="0"/>
          <w:numId w:val="12"/>
        </w:numPr>
        <w:tabs>
          <w:tab w:val="left" w:pos="390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u w:val="none"/>
        </w:rPr>
      </w:pPr>
      <w:r w:rsidRPr="005141E6">
        <w:rPr>
          <w:rFonts w:ascii="Arial" w:hAnsi="Arial" w:cs="Arial"/>
          <w:color w:val="0070C0"/>
          <w:sz w:val="20"/>
          <w:szCs w:val="20"/>
          <w:u w:val="none"/>
        </w:rPr>
        <w:t>MCC Forms (if</w:t>
      </w:r>
      <w:r w:rsidRPr="005141E6">
        <w:rPr>
          <w:rFonts w:ascii="Arial" w:hAnsi="Arial" w:cs="Arial"/>
          <w:color w:val="0070C0"/>
          <w:spacing w:val="-9"/>
          <w:sz w:val="20"/>
          <w:szCs w:val="20"/>
          <w:u w:val="none"/>
        </w:rPr>
        <w:t xml:space="preserve"> </w:t>
      </w:r>
      <w:r w:rsidRPr="005141E6">
        <w:rPr>
          <w:rFonts w:ascii="Arial" w:hAnsi="Arial" w:cs="Arial"/>
          <w:color w:val="0070C0"/>
          <w:sz w:val="20"/>
          <w:szCs w:val="20"/>
          <w:u w:val="none"/>
        </w:rPr>
        <w:t>applicable)</w:t>
      </w:r>
    </w:p>
    <w:p w14:paraId="7CB9B56C" w14:textId="77777777" w:rsidR="00986226" w:rsidRPr="0009145F" w:rsidRDefault="00986226" w:rsidP="00986226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u w:val="none"/>
        </w:rPr>
      </w:pPr>
    </w:p>
    <w:p w14:paraId="7B71E844" w14:textId="052B4E3F" w:rsidR="00986226" w:rsidRPr="0009145F" w:rsidRDefault="00986226" w:rsidP="00986226">
      <w:pPr>
        <w:pStyle w:val="BodyText"/>
        <w:kinsoku w:val="0"/>
        <w:overflowPunct w:val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LENDER </w:t>
      </w:r>
      <w:r w:rsidRPr="0009145F">
        <w:rPr>
          <w:rFonts w:ascii="Arial" w:hAnsi="Arial" w:cs="Arial"/>
          <w:b/>
          <w:bCs/>
          <w:sz w:val="20"/>
          <w:szCs w:val="20"/>
        </w:rPr>
        <w:t>PURCHASE CERTIFICATION (PC) PACKAGE UPLOAD ONLINE</w:t>
      </w:r>
      <w:r>
        <w:rPr>
          <w:rFonts w:ascii="Arial" w:hAnsi="Arial" w:cs="Arial"/>
          <w:b/>
          <w:bCs/>
          <w:sz w:val="20"/>
          <w:szCs w:val="20"/>
        </w:rPr>
        <w:t xml:space="preserve"> (Due 30 days </w:t>
      </w:r>
      <w:r w:rsidR="00B90360">
        <w:rPr>
          <w:rFonts w:ascii="Arial" w:hAnsi="Arial" w:cs="Arial"/>
          <w:b/>
          <w:bCs/>
          <w:sz w:val="20"/>
          <w:szCs w:val="20"/>
        </w:rPr>
        <w:t>post-closing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0067AE8D" w14:textId="77777777" w:rsidR="00986226" w:rsidRPr="005141E6" w:rsidRDefault="00986226" w:rsidP="00986226">
      <w:pPr>
        <w:pStyle w:val="BodyText"/>
        <w:numPr>
          <w:ilvl w:val="0"/>
          <w:numId w:val="13"/>
        </w:numPr>
        <w:tabs>
          <w:tab w:val="left" w:pos="482"/>
        </w:tabs>
        <w:kinsoku w:val="0"/>
        <w:overflowPunct w:val="0"/>
        <w:rPr>
          <w:rFonts w:ascii="Arial" w:hAnsi="Arial" w:cs="Arial"/>
          <w:color w:val="0070C0"/>
          <w:sz w:val="20"/>
          <w:szCs w:val="20"/>
          <w:u w:val="none"/>
        </w:rPr>
      </w:pPr>
      <w:r w:rsidRPr="005141E6">
        <w:rPr>
          <w:rFonts w:ascii="Arial" w:hAnsi="Arial" w:cs="Arial"/>
          <w:color w:val="0070C0"/>
          <w:sz w:val="20"/>
          <w:szCs w:val="20"/>
          <w:u w:val="none"/>
        </w:rPr>
        <w:t>Executed Borrower Affidavit (if using MCC)</w:t>
      </w:r>
    </w:p>
    <w:p w14:paraId="287A0137" w14:textId="3A6629DA" w:rsidR="00986226" w:rsidRPr="0009145F" w:rsidRDefault="00986226" w:rsidP="00986226">
      <w:pPr>
        <w:pStyle w:val="BodyText"/>
        <w:numPr>
          <w:ilvl w:val="0"/>
          <w:numId w:val="13"/>
        </w:numPr>
        <w:tabs>
          <w:tab w:val="left" w:pos="482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r w:rsidRPr="0009145F">
        <w:rPr>
          <w:rFonts w:ascii="Arial" w:hAnsi="Arial" w:cs="Arial"/>
          <w:sz w:val="20"/>
          <w:szCs w:val="20"/>
          <w:u w:val="none"/>
        </w:rPr>
        <w:t>Copy of the Executed</w:t>
      </w:r>
      <w:r w:rsidRPr="0009145F">
        <w:rPr>
          <w:rFonts w:ascii="Arial" w:hAnsi="Arial" w:cs="Arial"/>
          <w:spacing w:val="-11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 xml:space="preserve">Note </w:t>
      </w:r>
    </w:p>
    <w:p w14:paraId="6B8D5D37" w14:textId="7C6064DC" w:rsidR="00986226" w:rsidRPr="0009145F" w:rsidRDefault="00986226" w:rsidP="00986226">
      <w:pPr>
        <w:pStyle w:val="BodyText"/>
        <w:numPr>
          <w:ilvl w:val="0"/>
          <w:numId w:val="13"/>
        </w:numPr>
        <w:tabs>
          <w:tab w:val="left" w:pos="482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r w:rsidRPr="0009145F">
        <w:rPr>
          <w:rFonts w:ascii="Arial" w:hAnsi="Arial" w:cs="Arial"/>
          <w:sz w:val="20"/>
          <w:szCs w:val="20"/>
          <w:u w:val="none"/>
        </w:rPr>
        <w:t>Copy of the Recorded Deed of</w:t>
      </w:r>
      <w:r w:rsidRPr="0009145F">
        <w:rPr>
          <w:rFonts w:ascii="Arial" w:hAnsi="Arial" w:cs="Arial"/>
          <w:spacing w:val="-13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 xml:space="preserve">Trust </w:t>
      </w:r>
    </w:p>
    <w:p w14:paraId="293DF6B3" w14:textId="77777777" w:rsidR="00986226" w:rsidRPr="0009145F" w:rsidRDefault="00986226" w:rsidP="00986226">
      <w:pPr>
        <w:pStyle w:val="BodyText"/>
        <w:numPr>
          <w:ilvl w:val="0"/>
          <w:numId w:val="13"/>
        </w:numPr>
        <w:tabs>
          <w:tab w:val="left" w:pos="482"/>
        </w:tabs>
        <w:kinsoku w:val="0"/>
        <w:overflowPunct w:val="0"/>
        <w:rPr>
          <w:rFonts w:ascii="Arial" w:hAnsi="Arial" w:cs="Arial"/>
          <w:sz w:val="20"/>
          <w:szCs w:val="20"/>
          <w:u w:val="none"/>
        </w:rPr>
      </w:pPr>
      <w:r w:rsidRPr="0009145F">
        <w:rPr>
          <w:rFonts w:ascii="Arial" w:hAnsi="Arial" w:cs="Arial"/>
          <w:sz w:val="20"/>
          <w:szCs w:val="20"/>
          <w:u w:val="none"/>
        </w:rPr>
        <w:t>Copy of Final Executed</w:t>
      </w:r>
      <w:r w:rsidRPr="0009145F">
        <w:rPr>
          <w:rFonts w:ascii="Arial" w:hAnsi="Arial" w:cs="Arial"/>
          <w:spacing w:val="-15"/>
          <w:sz w:val="20"/>
          <w:szCs w:val="20"/>
          <w:u w:val="none"/>
        </w:rPr>
        <w:t xml:space="preserve"> </w:t>
      </w:r>
      <w:r w:rsidRPr="0009145F">
        <w:rPr>
          <w:rFonts w:ascii="Arial" w:hAnsi="Arial" w:cs="Arial"/>
          <w:sz w:val="20"/>
          <w:szCs w:val="20"/>
          <w:u w:val="none"/>
        </w:rPr>
        <w:t>Closing Disclosures</w:t>
      </w:r>
    </w:p>
    <w:p w14:paraId="492E0446" w14:textId="1FCA4B2B" w:rsidR="00986226" w:rsidRPr="009253AA" w:rsidRDefault="00986226" w:rsidP="00986226">
      <w:pPr>
        <w:pStyle w:val="BodyText"/>
        <w:numPr>
          <w:ilvl w:val="0"/>
          <w:numId w:val="13"/>
        </w:numPr>
        <w:tabs>
          <w:tab w:val="left" w:pos="482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 xml:space="preserve">Copy of Recorded </w:t>
      </w:r>
      <w:r w:rsidR="00F64D9B" w:rsidRPr="009253AA">
        <w:rPr>
          <w:rFonts w:ascii="Arial" w:hAnsi="Arial" w:cs="Arial"/>
          <w:sz w:val="20"/>
          <w:szCs w:val="20"/>
          <w:highlight w:val="yellow"/>
          <w:u w:val="none"/>
        </w:rPr>
        <w:t>Recapture Deed R</w:t>
      </w:r>
      <w:r w:rsidRPr="009253AA">
        <w:rPr>
          <w:rFonts w:ascii="Arial" w:hAnsi="Arial" w:cs="Arial"/>
          <w:sz w:val="20"/>
          <w:szCs w:val="20"/>
          <w:highlight w:val="yellow"/>
          <w:u w:val="none"/>
        </w:rPr>
        <w:t>estriction</w:t>
      </w:r>
    </w:p>
    <w:p w14:paraId="0566C3B4" w14:textId="77777777" w:rsidR="00986226" w:rsidRPr="009253AA" w:rsidRDefault="00986226" w:rsidP="00986226">
      <w:pPr>
        <w:pStyle w:val="BodyText"/>
        <w:numPr>
          <w:ilvl w:val="0"/>
          <w:numId w:val="13"/>
        </w:numPr>
        <w:tabs>
          <w:tab w:val="left" w:pos="482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 Homeowners Insurance Declarations</w:t>
      </w:r>
      <w:r w:rsidRPr="009253AA">
        <w:rPr>
          <w:rFonts w:ascii="Arial" w:hAnsi="Arial" w:cs="Arial"/>
          <w:spacing w:val="-13"/>
          <w:sz w:val="20"/>
          <w:szCs w:val="20"/>
          <w:highlight w:val="yellow"/>
          <w:u w:val="none"/>
        </w:rPr>
        <w:t xml:space="preserve"> </w:t>
      </w:r>
      <w:r w:rsidRPr="009253AA">
        <w:rPr>
          <w:rFonts w:ascii="Arial" w:hAnsi="Arial" w:cs="Arial"/>
          <w:sz w:val="20"/>
          <w:szCs w:val="20"/>
          <w:highlight w:val="yellow"/>
          <w:u w:val="none"/>
        </w:rPr>
        <w:t>Page</w:t>
      </w:r>
    </w:p>
    <w:p w14:paraId="526E94CD" w14:textId="77777777" w:rsidR="00986226" w:rsidRPr="009253AA" w:rsidRDefault="00986226" w:rsidP="00986226">
      <w:pPr>
        <w:pStyle w:val="BodyText"/>
        <w:numPr>
          <w:ilvl w:val="0"/>
          <w:numId w:val="13"/>
        </w:numPr>
        <w:tabs>
          <w:tab w:val="left" w:pos="481"/>
        </w:tabs>
        <w:kinsoku w:val="0"/>
        <w:overflowPunct w:val="0"/>
        <w:rPr>
          <w:rFonts w:ascii="Arial" w:hAnsi="Arial" w:cs="Arial"/>
          <w:sz w:val="20"/>
          <w:szCs w:val="20"/>
          <w:highlight w:val="yellow"/>
          <w:u w:val="none"/>
        </w:rPr>
      </w:pPr>
      <w:r w:rsidRPr="009253AA">
        <w:rPr>
          <w:rFonts w:ascii="Arial" w:hAnsi="Arial" w:cs="Arial"/>
          <w:sz w:val="20"/>
          <w:szCs w:val="20"/>
          <w:highlight w:val="yellow"/>
          <w:u w:val="none"/>
        </w:rPr>
        <w:t>Copy of Title</w:t>
      </w:r>
      <w:r w:rsidRPr="009253AA">
        <w:rPr>
          <w:rFonts w:ascii="Arial" w:hAnsi="Arial" w:cs="Arial"/>
          <w:spacing w:val="-8"/>
          <w:sz w:val="20"/>
          <w:szCs w:val="20"/>
          <w:highlight w:val="yellow"/>
          <w:u w:val="none"/>
        </w:rPr>
        <w:t xml:space="preserve"> </w:t>
      </w:r>
      <w:r w:rsidRPr="009253AA">
        <w:rPr>
          <w:rFonts w:ascii="Arial" w:hAnsi="Arial" w:cs="Arial"/>
          <w:sz w:val="20"/>
          <w:szCs w:val="20"/>
          <w:highlight w:val="yellow"/>
          <w:u w:val="none"/>
        </w:rPr>
        <w:t>Policy</w:t>
      </w:r>
    </w:p>
    <w:p w14:paraId="01626E5F" w14:textId="77777777" w:rsidR="00986226" w:rsidRPr="00F6609B" w:rsidRDefault="00986226" w:rsidP="00986226">
      <w:pPr>
        <w:pStyle w:val="BodyText"/>
        <w:tabs>
          <w:tab w:val="left" w:pos="480"/>
        </w:tabs>
        <w:kinsoku w:val="0"/>
        <w:overflowPunct w:val="0"/>
        <w:spacing w:line="207" w:lineRule="exact"/>
        <w:ind w:left="720"/>
        <w:rPr>
          <w:rFonts w:ascii="Arial" w:hAnsi="Arial" w:cs="Arial"/>
          <w:color w:val="0070C0"/>
          <w:sz w:val="20"/>
          <w:szCs w:val="20"/>
          <w:u w:val="none"/>
        </w:rPr>
      </w:pPr>
    </w:p>
    <w:p w14:paraId="0EDC1627" w14:textId="77777777" w:rsidR="00396385" w:rsidRDefault="00396385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u w:val="none"/>
        </w:rPr>
      </w:pPr>
    </w:p>
    <w:p w14:paraId="20A9915C" w14:textId="77777777" w:rsidR="00986226" w:rsidRPr="00C15384" w:rsidRDefault="00986226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  <w:u w:val="none"/>
        </w:rPr>
      </w:pPr>
    </w:p>
    <w:sectPr w:rsidR="00986226" w:rsidRPr="00C15384" w:rsidSect="00C15384">
      <w:type w:val="continuous"/>
      <w:pgSz w:w="12240" w:h="15840"/>
      <w:pgMar w:top="720" w:right="720" w:bottom="720" w:left="720" w:header="720" w:footer="720" w:gutter="0"/>
      <w:cols w:sep="1" w:space="144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DBC"/>
    <w:multiLevelType w:val="hybridMultilevel"/>
    <w:tmpl w:val="FFFFFFFF"/>
    <w:lvl w:ilvl="0" w:tplc="821AB63A">
      <w:start w:val="1"/>
      <w:numFmt w:val="decimal"/>
      <w:lvlText w:val="%1."/>
      <w:lvlJc w:val="left"/>
      <w:pPr>
        <w:ind w:left="83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1" w15:restartNumberingAfterBreak="0">
    <w:nsid w:val="044A3B0C"/>
    <w:multiLevelType w:val="hybridMultilevel"/>
    <w:tmpl w:val="F31E6788"/>
    <w:lvl w:ilvl="0" w:tplc="8D068B2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11944"/>
    <w:multiLevelType w:val="hybridMultilevel"/>
    <w:tmpl w:val="DFB26E00"/>
    <w:lvl w:ilvl="0" w:tplc="8D068B2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E21E8"/>
    <w:multiLevelType w:val="hybridMultilevel"/>
    <w:tmpl w:val="FFFFFFFF"/>
    <w:lvl w:ilvl="0" w:tplc="66D6B132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4" w15:restartNumberingAfterBreak="0">
    <w:nsid w:val="311C43F2"/>
    <w:multiLevelType w:val="hybridMultilevel"/>
    <w:tmpl w:val="FFFFFFFF"/>
    <w:lvl w:ilvl="0" w:tplc="8D068B2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596D28"/>
    <w:multiLevelType w:val="hybridMultilevel"/>
    <w:tmpl w:val="B79213E0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 w15:restartNumberingAfterBreak="0">
    <w:nsid w:val="31745F4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47A4"/>
    <w:multiLevelType w:val="hybridMultilevel"/>
    <w:tmpl w:val="FFFFFFFF"/>
    <w:lvl w:ilvl="0" w:tplc="8D068B2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26D8F"/>
    <w:multiLevelType w:val="hybridMultilevel"/>
    <w:tmpl w:val="AA96B250"/>
    <w:lvl w:ilvl="0" w:tplc="8D068B2E">
      <w:start w:val="1"/>
      <w:numFmt w:val="bullet"/>
      <w:lvlText w:val="o"/>
      <w:lvlJc w:val="left"/>
      <w:pPr>
        <w:ind w:left="110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5C5F032D"/>
    <w:multiLevelType w:val="hybridMultilevel"/>
    <w:tmpl w:val="FFFFFFFF"/>
    <w:lvl w:ilvl="0" w:tplc="8B7EFF9E">
      <w:start w:val="1"/>
      <w:numFmt w:val="decimal"/>
      <w:lvlText w:val="%1."/>
      <w:lvlJc w:val="left"/>
      <w:pPr>
        <w:ind w:left="83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10" w15:restartNumberingAfterBreak="0">
    <w:nsid w:val="5C8A51CD"/>
    <w:multiLevelType w:val="hybridMultilevel"/>
    <w:tmpl w:val="FE6C3390"/>
    <w:lvl w:ilvl="0" w:tplc="8D068B2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D9621A"/>
    <w:multiLevelType w:val="hybridMultilevel"/>
    <w:tmpl w:val="FFFFFFFF"/>
    <w:lvl w:ilvl="0" w:tplc="8D068B2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B27133"/>
    <w:multiLevelType w:val="hybridMultilevel"/>
    <w:tmpl w:val="FFFFFFFF"/>
    <w:lvl w:ilvl="0" w:tplc="8D068B2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897557">
    <w:abstractNumId w:val="9"/>
  </w:num>
  <w:num w:numId="2" w16cid:durableId="620116878">
    <w:abstractNumId w:val="0"/>
  </w:num>
  <w:num w:numId="3" w16cid:durableId="1808547828">
    <w:abstractNumId w:val="6"/>
  </w:num>
  <w:num w:numId="4" w16cid:durableId="1158308646">
    <w:abstractNumId w:val="3"/>
  </w:num>
  <w:num w:numId="5" w16cid:durableId="1842742957">
    <w:abstractNumId w:val="7"/>
  </w:num>
  <w:num w:numId="6" w16cid:durableId="2052924185">
    <w:abstractNumId w:val="11"/>
  </w:num>
  <w:num w:numId="7" w16cid:durableId="595796230">
    <w:abstractNumId w:val="4"/>
  </w:num>
  <w:num w:numId="8" w16cid:durableId="461382743">
    <w:abstractNumId w:val="12"/>
  </w:num>
  <w:num w:numId="9" w16cid:durableId="435055434">
    <w:abstractNumId w:val="5"/>
  </w:num>
  <w:num w:numId="10" w16cid:durableId="1130977451">
    <w:abstractNumId w:val="8"/>
  </w:num>
  <w:num w:numId="11" w16cid:durableId="2005275386">
    <w:abstractNumId w:val="2"/>
  </w:num>
  <w:num w:numId="12" w16cid:durableId="983041624">
    <w:abstractNumId w:val="1"/>
  </w:num>
  <w:num w:numId="13" w16cid:durableId="1959143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C9"/>
    <w:rsid w:val="00001A21"/>
    <w:rsid w:val="000A1245"/>
    <w:rsid w:val="000C6089"/>
    <w:rsid w:val="001071C9"/>
    <w:rsid w:val="00111110"/>
    <w:rsid w:val="001128CE"/>
    <w:rsid w:val="001171EA"/>
    <w:rsid w:val="001D1D5A"/>
    <w:rsid w:val="002C1C57"/>
    <w:rsid w:val="00364753"/>
    <w:rsid w:val="00394A10"/>
    <w:rsid w:val="00396385"/>
    <w:rsid w:val="003F7582"/>
    <w:rsid w:val="004868C4"/>
    <w:rsid w:val="004947AC"/>
    <w:rsid w:val="004E479C"/>
    <w:rsid w:val="005167B8"/>
    <w:rsid w:val="00520CAC"/>
    <w:rsid w:val="00550349"/>
    <w:rsid w:val="00584E3D"/>
    <w:rsid w:val="005A74F3"/>
    <w:rsid w:val="00615117"/>
    <w:rsid w:val="007115E9"/>
    <w:rsid w:val="00715CDA"/>
    <w:rsid w:val="00766B44"/>
    <w:rsid w:val="00807D8C"/>
    <w:rsid w:val="008C4895"/>
    <w:rsid w:val="009253AA"/>
    <w:rsid w:val="00986226"/>
    <w:rsid w:val="00992CCD"/>
    <w:rsid w:val="00A5727C"/>
    <w:rsid w:val="00B90360"/>
    <w:rsid w:val="00C15384"/>
    <w:rsid w:val="00E006EF"/>
    <w:rsid w:val="00E4605A"/>
    <w:rsid w:val="00F10B56"/>
    <w:rsid w:val="00F3583D"/>
    <w:rsid w:val="00F64D9B"/>
    <w:rsid w:val="00F6609B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407B5"/>
  <w14:defaultImageDpi w14:val="0"/>
  <w15:docId w15:val="{76D7CF1E-7F54-4026-AC46-282DC62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sz w:val="18"/>
      <w:szCs w:val="1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2169</Characters>
  <Application>Microsoft Office Word</Application>
  <DocSecurity>0</DocSecurity>
  <Lines>63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 PROGRAM CHECKLIST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PROGRAM CHECKLIST</dc:title>
  <dc:subject/>
  <dc:creator>David Hancock</dc:creator>
  <cp:keywords/>
  <dc:description/>
  <cp:lastModifiedBy>Jenny Layton</cp:lastModifiedBy>
  <cp:revision>3</cp:revision>
  <cp:lastPrinted>2024-10-07T17:45:00Z</cp:lastPrinted>
  <dcterms:created xsi:type="dcterms:W3CDTF">2024-11-22T14:39:00Z</dcterms:created>
  <dcterms:modified xsi:type="dcterms:W3CDTF">2024-11-22T14:41:00Z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GrammarlyDocumentId">
    <vt:lpwstr>4b58ef2dc4991c53ecd05e123cdf9d05613bbf80e760d8b1696e3ccd6115d8b8</vt:lpwstr>
  </property>
</Properties>
</file>